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201" w:rsidRDefault="000938C4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转运床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DD4201" w:rsidRDefault="00DD4201">
      <w:pPr>
        <w:widowControl/>
        <w:jc w:val="left"/>
        <w:rPr>
          <w:rFonts w:asciiTheme="minorEastAsia" w:hAnsiTheme="minorEastAsia" w:cstheme="minorEastAsia"/>
          <w:b/>
          <w:bCs/>
          <w:sz w:val="24"/>
        </w:rPr>
      </w:pPr>
    </w:p>
    <w:p w:rsidR="00DD4201" w:rsidRDefault="000938C4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用于病房转运病人用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DD4201" w:rsidRDefault="000938C4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、规格：全长</w:t>
      </w:r>
      <w:r>
        <w:rPr>
          <w:rFonts w:asciiTheme="minorEastAsia" w:hAnsiTheme="minorEastAsia" w:cstheme="minorEastAsia" w:hint="eastAsia"/>
          <w:sz w:val="24"/>
        </w:rPr>
        <w:t>1930mm</w:t>
      </w:r>
      <w:r>
        <w:rPr>
          <w:rFonts w:asciiTheme="minorEastAsia" w:hAnsiTheme="minorEastAsia" w:cstheme="minorEastAsia" w:hint="eastAsia"/>
          <w:sz w:val="24"/>
        </w:rPr>
        <w:t>，宽</w:t>
      </w:r>
      <w:r>
        <w:rPr>
          <w:rFonts w:asciiTheme="minorEastAsia" w:hAnsiTheme="minorEastAsia" w:cstheme="minorEastAsia" w:hint="eastAsia"/>
          <w:sz w:val="24"/>
        </w:rPr>
        <w:t>663mm</w:t>
      </w:r>
      <w:r>
        <w:rPr>
          <w:rFonts w:asciiTheme="minorEastAsia" w:hAnsiTheme="minorEastAsia" w:cstheme="minorEastAsia" w:hint="eastAsia"/>
          <w:sz w:val="24"/>
        </w:rPr>
        <w:t>，高低升降</w:t>
      </w:r>
      <w:r>
        <w:rPr>
          <w:rFonts w:asciiTheme="minorEastAsia" w:hAnsiTheme="minorEastAsia" w:cstheme="minorEastAsia" w:hint="eastAsia"/>
          <w:sz w:val="24"/>
        </w:rPr>
        <w:t>510</w:t>
      </w:r>
      <w:r>
        <w:rPr>
          <w:rFonts w:asciiTheme="minorEastAsia" w:hAnsiTheme="minorEastAsia" w:cstheme="minorEastAsia" w:hint="eastAsia"/>
          <w:sz w:val="24"/>
        </w:rPr>
        <w:t>—</w:t>
      </w:r>
      <w:r>
        <w:rPr>
          <w:rFonts w:asciiTheme="minorEastAsia" w:hAnsiTheme="minorEastAsia" w:cstheme="minorEastAsia" w:hint="eastAsia"/>
          <w:sz w:val="24"/>
        </w:rPr>
        <w:t>850mm</w:t>
      </w:r>
      <w:r>
        <w:rPr>
          <w:rFonts w:asciiTheme="minorEastAsia" w:hAnsiTheme="minorEastAsia" w:cstheme="minorEastAsia" w:hint="eastAsia"/>
          <w:sz w:val="24"/>
        </w:rPr>
        <w:t>，背部升降</w:t>
      </w:r>
      <w:r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—</w:t>
      </w:r>
      <w:r>
        <w:rPr>
          <w:rFonts w:asciiTheme="minorEastAsia" w:hAnsiTheme="minorEastAsia" w:cstheme="minorEastAsia" w:hint="eastAsia"/>
          <w:sz w:val="24"/>
        </w:rPr>
        <w:t>70</w:t>
      </w:r>
      <w:r>
        <w:rPr>
          <w:rFonts w:asciiTheme="minorEastAsia" w:hAnsiTheme="minorEastAsia" w:cstheme="minorEastAsia" w:hint="eastAsia"/>
          <w:sz w:val="24"/>
        </w:rPr>
        <w:t>°。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、安全工作载荷</w:t>
      </w:r>
      <w:r>
        <w:rPr>
          <w:rFonts w:asciiTheme="minorEastAsia" w:hAnsiTheme="minorEastAsia" w:cstheme="minorEastAsia" w:hint="eastAsia"/>
          <w:sz w:val="24"/>
        </w:rPr>
        <w:t>170KG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、背部升降系统：背部升降采用静音气弹簧控制。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、高低调节：金属材质摇杆系统，</w:t>
      </w:r>
      <w:r>
        <w:rPr>
          <w:rFonts w:asciiTheme="minorEastAsia" w:hAnsiTheme="minorEastAsia" w:cstheme="minorEastAsia" w:hint="eastAsia"/>
          <w:sz w:val="24"/>
          <w:lang w:eastAsia="zh-Hans"/>
        </w:rPr>
        <w:t>具有</w:t>
      </w:r>
      <w:r>
        <w:rPr>
          <w:rFonts w:asciiTheme="minorEastAsia" w:hAnsiTheme="minorEastAsia" w:cstheme="minorEastAsia" w:hint="eastAsia"/>
          <w:sz w:val="24"/>
        </w:rPr>
        <w:t>过载保护功能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、床板：</w:t>
      </w:r>
      <w:r>
        <w:rPr>
          <w:rFonts w:asciiTheme="minorEastAsia" w:hAnsiTheme="minorEastAsia" w:cstheme="minorEastAsia" w:hint="eastAsia"/>
          <w:sz w:val="24"/>
        </w:rPr>
        <w:t>PP</w:t>
      </w:r>
      <w:r>
        <w:rPr>
          <w:rFonts w:asciiTheme="minorEastAsia" w:hAnsiTheme="minorEastAsia" w:cstheme="minorEastAsia" w:hint="eastAsia"/>
          <w:sz w:val="24"/>
        </w:rPr>
        <w:t>树脂成型制品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、框架：采用钢制</w:t>
      </w:r>
      <w:r>
        <w:rPr>
          <w:rFonts w:asciiTheme="minorEastAsia" w:hAnsiTheme="minorEastAsia" w:cstheme="minorEastAsia" w:hint="eastAsia"/>
          <w:sz w:val="24"/>
        </w:rPr>
        <w:t>/</w:t>
      </w:r>
      <w:r>
        <w:rPr>
          <w:rFonts w:asciiTheme="minorEastAsia" w:hAnsiTheme="minorEastAsia" w:cstheme="minorEastAsia" w:hint="eastAsia"/>
          <w:sz w:val="24"/>
        </w:rPr>
        <w:t>部分铝制品制成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、护栏板：</w:t>
      </w:r>
      <w:r>
        <w:rPr>
          <w:rFonts w:asciiTheme="minorEastAsia" w:hAnsiTheme="minorEastAsia" w:cstheme="minorEastAsia" w:hint="eastAsia"/>
          <w:sz w:val="24"/>
        </w:rPr>
        <w:t xml:space="preserve"> PP</w:t>
      </w:r>
      <w:r>
        <w:rPr>
          <w:rFonts w:asciiTheme="minorEastAsia" w:hAnsiTheme="minorEastAsia" w:cstheme="minorEastAsia" w:hint="eastAsia"/>
          <w:sz w:val="24"/>
        </w:rPr>
        <w:t>树脂成型两侧护栏板，高度</w:t>
      </w:r>
      <w:r>
        <w:rPr>
          <w:rFonts w:asciiTheme="minorEastAsia" w:hAnsiTheme="minorEastAsia" w:cstheme="minorEastAsia" w:hint="eastAsia"/>
          <w:sz w:val="24"/>
        </w:rPr>
        <w:t>300mm</w:t>
      </w:r>
      <w:r>
        <w:rPr>
          <w:rFonts w:asciiTheme="minorEastAsia" w:hAnsiTheme="minorEastAsia" w:cstheme="minorEastAsia" w:hint="eastAsia"/>
          <w:sz w:val="24"/>
        </w:rPr>
        <w:t>，可水平固定</w:t>
      </w:r>
      <w:r>
        <w:rPr>
          <w:rFonts w:asciiTheme="minorEastAsia" w:hAnsiTheme="minorEastAsia" w:cstheme="minor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具有双安全</w:t>
      </w:r>
      <w:proofErr w:type="gramStart"/>
      <w:r>
        <w:rPr>
          <w:rFonts w:asciiTheme="minorEastAsia" w:hAnsiTheme="minorEastAsia" w:cstheme="minorEastAsia" w:hint="eastAsia"/>
          <w:sz w:val="24"/>
        </w:rPr>
        <w:t>锁进行</w:t>
      </w:r>
      <w:proofErr w:type="gramEnd"/>
      <w:r>
        <w:rPr>
          <w:rFonts w:asciiTheme="minorEastAsia" w:hAnsiTheme="minorEastAsia" w:cstheme="minorEastAsia" w:hint="eastAsia"/>
          <w:sz w:val="24"/>
        </w:rPr>
        <w:t>锁定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、护栏板上设有角度显示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9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护栏支架</w:t>
      </w:r>
      <w:r>
        <w:rPr>
          <w:rFonts w:asciiTheme="minorEastAsia" w:hAnsiTheme="minorEastAsia" w:cstheme="minorEastAsia" w:hint="eastAsia"/>
          <w:sz w:val="24"/>
          <w:lang w:eastAsia="zh-Hans"/>
        </w:rPr>
        <w:t>为</w:t>
      </w:r>
      <w:r>
        <w:rPr>
          <w:rFonts w:asciiTheme="minorEastAsia" w:hAnsiTheme="minorEastAsia" w:cstheme="minorEastAsia" w:hint="eastAsia"/>
          <w:sz w:val="24"/>
        </w:rPr>
        <w:t>铝压铸一体成型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、脚轮：中控锁</w:t>
      </w:r>
      <w:proofErr w:type="gramStart"/>
      <w:r>
        <w:rPr>
          <w:rFonts w:asciiTheme="minorEastAsia" w:hAnsiTheme="minorEastAsia" w:cstheme="minorEastAsia" w:hint="eastAsia"/>
          <w:sz w:val="24"/>
        </w:rPr>
        <w:t>双面带防缠绕</w:t>
      </w:r>
      <w:proofErr w:type="gramEnd"/>
      <w:r>
        <w:rPr>
          <w:rFonts w:asciiTheme="minorEastAsia" w:hAnsiTheme="minorEastAsia" w:cstheme="minorEastAsia" w:hint="eastAsia"/>
          <w:sz w:val="24"/>
        </w:rPr>
        <w:t>功能脚轮，防止头发等杂物进入脚轮内部而造成推行故障，四个直径</w:t>
      </w:r>
      <w:r>
        <w:rPr>
          <w:rFonts w:asciiTheme="minorEastAsia" w:hAnsiTheme="minorEastAsia" w:cstheme="minorEastAsia" w:hint="eastAsia"/>
          <w:sz w:val="24"/>
        </w:rPr>
        <w:t>150mm</w:t>
      </w:r>
      <w:r>
        <w:rPr>
          <w:rFonts w:asciiTheme="minorEastAsia" w:hAnsiTheme="minorEastAsia" w:cstheme="minorEastAsia" w:hint="eastAsia"/>
          <w:sz w:val="24"/>
        </w:rPr>
        <w:t>的脚轮，推车四角都有脚轮控制系统，一脚制动，四轮同时固定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11</w:t>
      </w:r>
      <w:r>
        <w:rPr>
          <w:rFonts w:asciiTheme="minorEastAsia" w:hAnsiTheme="minorEastAsia" w:cstheme="minorEastAsia" w:hint="eastAsia"/>
          <w:sz w:val="24"/>
        </w:rPr>
        <w:t>、中控刹车连动</w:t>
      </w:r>
      <w:proofErr w:type="gramStart"/>
      <w:r>
        <w:rPr>
          <w:rFonts w:asciiTheme="minorEastAsia" w:hAnsiTheme="minorEastAsia" w:cstheme="minorEastAsia" w:hint="eastAsia"/>
          <w:sz w:val="24"/>
        </w:rPr>
        <w:t>杆采用</w:t>
      </w:r>
      <w:proofErr w:type="gramEnd"/>
      <w:r>
        <w:rPr>
          <w:rFonts w:asciiTheme="minorEastAsia" w:hAnsiTheme="minorEastAsia" w:cstheme="minorEastAsia" w:hint="eastAsia"/>
          <w:sz w:val="24"/>
        </w:rPr>
        <w:t>一体化圆管成型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12</w:t>
      </w:r>
      <w:r>
        <w:rPr>
          <w:rFonts w:asciiTheme="minorEastAsia" w:hAnsiTheme="minorEastAsia" w:cstheme="minorEastAsia" w:hint="eastAsia"/>
          <w:sz w:val="24"/>
        </w:rPr>
        <w:t>、独立的中心第五轮系统：推车的两侧都安装有控制踏杆，中心第五轮收起时即自由行进；使用时，即“直行”状态，克服运送过程中的惯性作用力，有效地控制前进方向，使运送过程更加安全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13</w:t>
      </w:r>
      <w:r>
        <w:rPr>
          <w:rFonts w:asciiTheme="minorEastAsia" w:hAnsiTheme="minorEastAsia" w:cstheme="minorEastAsia" w:hint="eastAsia"/>
          <w:sz w:val="24"/>
        </w:rPr>
        <w:t>、床体下有二段式托盘，托盘分为大小、深浅不同的两部分，设有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个漏水孔，使用方便，托盘能承重</w:t>
      </w:r>
      <w:r>
        <w:rPr>
          <w:rFonts w:asciiTheme="minorEastAsia" w:hAnsiTheme="minorEastAsia" w:cstheme="minorEastAsia" w:hint="eastAsia"/>
          <w:sz w:val="24"/>
        </w:rPr>
        <w:t>10Kg</w:t>
      </w:r>
      <w:r>
        <w:rPr>
          <w:rFonts w:asciiTheme="minorEastAsia" w:hAnsiTheme="minorEastAsia" w:cstheme="minorEastAsia" w:hint="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14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</w:t>
      </w:r>
      <w:r>
        <w:rPr>
          <w:rFonts w:asciiTheme="minorEastAsia" w:hAnsiTheme="minorEastAsia" w:cstheme="minorEastAsia" w:hint="eastAsia"/>
          <w:sz w:val="24"/>
        </w:rPr>
        <w:t>输液架收藏架，固定收藏输液架。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15</w:t>
      </w:r>
      <w:r>
        <w:rPr>
          <w:rFonts w:asciiTheme="minorEastAsia" w:hAnsiTheme="minorEastAsia" w:cstheme="minorEastAsia" w:hint="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</w:t>
      </w:r>
      <w:r>
        <w:rPr>
          <w:rFonts w:asciiTheme="minorEastAsia" w:hAnsiTheme="minorEastAsia" w:cstheme="minorEastAsia" w:hint="eastAsia"/>
          <w:sz w:val="24"/>
        </w:rPr>
        <w:t>氧气瓶搁架，可放置最大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升的氧气瓶并且可以进行旋转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16</w:t>
      </w:r>
      <w:r>
        <w:rPr>
          <w:rFonts w:asciiTheme="minorEastAsia" w:hAnsiTheme="minorEastAsia" w:cstheme="minorEastAsia" w:hint="eastAsia"/>
          <w:sz w:val="24"/>
        </w:rPr>
        <w:t>、转运床垫：面料表面防水处理，易于清洗，四角装有拉链，外部面料可水洗；防静电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段式构造，只需一人操作即可以平行对接和转运病人</w:t>
      </w:r>
      <w:r>
        <w:rPr>
          <w:rFonts w:asciiTheme="minorEastAsia" w:hAnsiTheme="minorEastAsia" w:cstheme="minorEastAsia"/>
          <w:sz w:val="24"/>
        </w:rPr>
        <w:t>；</w:t>
      </w:r>
    </w:p>
    <w:p w:rsidR="00DD4201" w:rsidRDefault="00DD4201">
      <w:pPr>
        <w:widowControl/>
        <w:jc w:val="left"/>
        <w:rPr>
          <w:rFonts w:ascii="宋体" w:hAnsi="宋体"/>
          <w:bCs/>
          <w:sz w:val="24"/>
        </w:rPr>
      </w:pPr>
    </w:p>
    <w:p w:rsidR="00DD4201" w:rsidRDefault="000938C4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、床本体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台；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、</w:t>
      </w:r>
      <w:proofErr w:type="gramStart"/>
      <w:r>
        <w:rPr>
          <w:rFonts w:asciiTheme="minorEastAsia" w:hAnsiTheme="minorEastAsia" w:cstheme="minorEastAsia" w:hint="eastAsia"/>
          <w:sz w:val="24"/>
        </w:rPr>
        <w:t>一</w:t>
      </w:r>
      <w:proofErr w:type="gramEnd"/>
      <w:r>
        <w:rPr>
          <w:rFonts w:asciiTheme="minorEastAsia" w:hAnsiTheme="minorEastAsia" w:cstheme="minorEastAsia" w:hint="eastAsia"/>
          <w:sz w:val="24"/>
        </w:rPr>
        <w:t>体式护栏</w:t>
      </w:r>
      <w:r>
        <w:rPr>
          <w:rFonts w:asciiTheme="minorEastAsia" w:hAnsiTheme="minorEastAsia" w:cstheme="minorEastAsia" w:hint="eastAsia"/>
          <w:sz w:val="24"/>
        </w:rPr>
        <w:t xml:space="preserve"> 2</w:t>
      </w:r>
      <w:r>
        <w:rPr>
          <w:rFonts w:asciiTheme="minorEastAsia" w:hAnsiTheme="minorEastAsia" w:cstheme="minorEastAsia" w:hint="eastAsia"/>
          <w:sz w:val="24"/>
        </w:rPr>
        <w:t>片；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、双面脚轮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只；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、中控锁定踏板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套；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、中心第五轮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套；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、整体升降摇杆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套；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、背部升降气压弹簧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套；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、大型底部托盘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块；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9</w:t>
      </w:r>
      <w:r>
        <w:rPr>
          <w:rFonts w:asciiTheme="minorEastAsia" w:hAnsiTheme="minorEastAsia" w:cstheme="minorEastAsia" w:hint="eastAsia"/>
          <w:sz w:val="24"/>
        </w:rPr>
        <w:t>、输液架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根；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、标准输液架插孔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个；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11</w:t>
      </w:r>
      <w:r>
        <w:rPr>
          <w:rFonts w:asciiTheme="minorEastAsia" w:hAnsiTheme="minorEastAsia" w:cstheme="minorEastAsia" w:hint="eastAsia"/>
          <w:sz w:val="24"/>
        </w:rPr>
        <w:t>、氧气瓶挂架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个；</w:t>
      </w:r>
    </w:p>
    <w:p w:rsidR="00DD4201" w:rsidRDefault="000938C4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12</w:t>
      </w:r>
      <w:r>
        <w:rPr>
          <w:rFonts w:asciiTheme="minorEastAsia" w:hAnsiTheme="minorEastAsia" w:cstheme="minorEastAsia" w:hint="eastAsia"/>
          <w:sz w:val="24"/>
        </w:rPr>
        <w:t>、转运床垫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张；</w:t>
      </w:r>
    </w:p>
    <w:p w:rsidR="00DD4201" w:rsidRDefault="00DD4201">
      <w:bookmarkStart w:id="0" w:name="_GoBack"/>
      <w:bookmarkEnd w:id="0"/>
    </w:p>
    <w:sectPr w:rsidR="00DD420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E4466F2"/>
    <w:rsid w:val="EFEAE925"/>
    <w:rsid w:val="F3BFACF4"/>
    <w:rsid w:val="F3FE06B3"/>
    <w:rsid w:val="FBE39060"/>
    <w:rsid w:val="FBE62626"/>
    <w:rsid w:val="FBFFE48D"/>
    <w:rsid w:val="FD1B9CBA"/>
    <w:rsid w:val="FFFBC6E5"/>
    <w:rsid w:val="FFFF101B"/>
    <w:rsid w:val="000818F9"/>
    <w:rsid w:val="000938C4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DD4201"/>
    <w:rsid w:val="00E105F5"/>
    <w:rsid w:val="00E25088"/>
    <w:rsid w:val="00E637A8"/>
    <w:rsid w:val="00F24BF3"/>
    <w:rsid w:val="00F3547B"/>
    <w:rsid w:val="00FA7A52"/>
    <w:rsid w:val="1BFD2A8B"/>
    <w:rsid w:val="37FB35B5"/>
    <w:rsid w:val="3CA7D193"/>
    <w:rsid w:val="3EAFCA34"/>
    <w:rsid w:val="3EE7A6F5"/>
    <w:rsid w:val="4F7E1491"/>
    <w:rsid w:val="535B873A"/>
    <w:rsid w:val="559EF873"/>
    <w:rsid w:val="56FB8F1B"/>
    <w:rsid w:val="59E363A9"/>
    <w:rsid w:val="5DFF8F65"/>
    <w:rsid w:val="6FFFB412"/>
    <w:rsid w:val="71F97219"/>
    <w:rsid w:val="7757A120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>Microsoft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2021-05-11T18:58:00Z</dcterms:created>
  <dcterms:modified xsi:type="dcterms:W3CDTF">2023-02-28T08:03:00Z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